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25" w:rsidRDefault="001D7B25" w:rsidP="001D7B25">
      <w:pPr>
        <w:jc w:val="center"/>
        <w:rPr>
          <w:b/>
          <w:sz w:val="48"/>
          <w:szCs w:val="21"/>
        </w:rPr>
      </w:pPr>
      <w:r>
        <w:rPr>
          <w:rFonts w:hint="eastAsia"/>
          <w:b/>
          <w:sz w:val="48"/>
          <w:szCs w:val="21"/>
        </w:rPr>
        <w:t>砚山县中医医院教学互评表</w:t>
      </w:r>
      <w:r>
        <w:rPr>
          <w:b/>
          <w:sz w:val="48"/>
          <w:szCs w:val="21"/>
        </w:rPr>
        <w:t>1</w:t>
      </w:r>
    </w:p>
    <w:p w:rsidR="001D7B25" w:rsidRDefault="001D7B25" w:rsidP="001D7B25">
      <w:pPr>
        <w:jc w:val="center"/>
        <w:rPr>
          <w:sz w:val="24"/>
          <w:szCs w:val="21"/>
        </w:rPr>
      </w:pPr>
      <w:r>
        <w:rPr>
          <w:rFonts w:hint="eastAsia"/>
          <w:sz w:val="24"/>
          <w:szCs w:val="21"/>
        </w:rPr>
        <w:t>（学生评价老师）</w:t>
      </w:r>
    </w:p>
    <w:tbl>
      <w:tblPr>
        <w:tblStyle w:val="a3"/>
        <w:tblW w:w="10485" w:type="dxa"/>
        <w:tblInd w:w="-885" w:type="dxa"/>
        <w:tblLayout w:type="fixed"/>
        <w:tblLook w:val="04A0"/>
      </w:tblPr>
      <w:tblGrid>
        <w:gridCol w:w="708"/>
        <w:gridCol w:w="425"/>
        <w:gridCol w:w="850"/>
        <w:gridCol w:w="425"/>
        <w:gridCol w:w="1558"/>
        <w:gridCol w:w="2125"/>
        <w:gridCol w:w="709"/>
        <w:gridCol w:w="284"/>
        <w:gridCol w:w="1416"/>
        <w:gridCol w:w="425"/>
        <w:gridCol w:w="284"/>
        <w:gridCol w:w="142"/>
        <w:gridCol w:w="708"/>
        <w:gridCol w:w="426"/>
      </w:tblGrid>
      <w:tr w:rsidR="001D7B25" w:rsidTr="00E86B90">
        <w:trPr>
          <w:trHeight w:val="47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科室</w:t>
            </w:r>
          </w:p>
        </w:tc>
        <w:tc>
          <w:tcPr>
            <w:tcW w:w="17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带教老师姓名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职称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专业</w:t>
            </w: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</w:p>
        </w:tc>
      </w:tr>
      <w:tr w:rsidR="001D7B25" w:rsidTr="00E86B90">
        <w:trPr>
          <w:trHeight w:val="2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</w:t>
            </w:r>
          </w:p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号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评价项目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分值</w:t>
            </w:r>
          </w:p>
        </w:tc>
        <w:tc>
          <w:tcPr>
            <w:tcW w:w="609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评价指标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得分等级</w:t>
            </w:r>
          </w:p>
        </w:tc>
      </w:tr>
      <w:tr w:rsidR="001D7B25" w:rsidTr="00E86B90">
        <w:trPr>
          <w:trHeight w:val="278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eastAsia="宋体" w:cs="Times New Roman"/>
                <w:szCs w:val="21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eastAsia="宋体" w:cs="Times New Roman"/>
                <w:szCs w:val="21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eastAsia="宋体" w:cs="Times New Roman"/>
                <w:szCs w:val="21"/>
              </w:rPr>
            </w:pPr>
          </w:p>
        </w:tc>
        <w:tc>
          <w:tcPr>
            <w:tcW w:w="120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eastAsia="宋体" w:cs="Times New Roman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优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合格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差</w:t>
            </w:r>
          </w:p>
        </w:tc>
      </w:tr>
      <w:tr w:rsidR="001D7B25" w:rsidTr="00E86B9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仪表、职业道德、工作纪律、教学态度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仪表端庄、态度亲切、精神饱满、注意学生反馈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2.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对待病人热情，不谋私利，诚心为患者服务，为人师表，身教言传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3.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遵守纪律及规章制度，按时上班，上班不做与工作无关的事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Times New Roman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4.态度积极热情，耐心解答学生问题，认真履行“放手不放眼”教学规范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</w:t>
            </w:r>
          </w:p>
        </w:tc>
      </w:tr>
      <w:tr w:rsidR="001D7B25" w:rsidTr="00E86B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教学目标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1.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教学目标明确，基本技能及常见病处置在教学过程充分体现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20"/>
              </w:rPr>
              <w:t>2.围绕教学大纲及医院“三关”开展教学，培养学生临床思维能力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查房（治疗）教学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1.对待病人态度和蔼，言语得体，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2.询问病史详细，体检（治疗）认真，手法规范，操作轻柔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3.基础理论扎实，理论联系实际，注重技能和能力培养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4.重点突出，难点准确，处理得当，便于学生掌握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5.知识、技能传授准确，将新标准、新技术、新设备溶于教学中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</w:t>
            </w:r>
          </w:p>
          <w:p w:rsidR="001D7B25" w:rsidRDefault="001D7B25" w:rsidP="00E86B90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关</w:t>
            </w:r>
          </w:p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教学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医疗文书书写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20"/>
              </w:rPr>
              <w:t>1.传授病史采集或医疗文书书写要点，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2.放手并认真指导让学生书写医疗文书，及时修改学生书写的医疗文书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三基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1.讲解心肺复苏、无菌术、体格检查要点，日常操作符合要求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2.细心指导学生实际操作中存在的问题，培养学生操作的规范性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五到位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1.传授怎样做到“五到位”的工作理念，工作中言传身教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2.点评学生工作中“五到位”不到位的缺陷点，并督促改进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3.讲授医疗纠纷防范要点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4.讲授医患沟通技巧并进行示范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</w:tr>
      <w:tr w:rsidR="001D7B25" w:rsidTr="00E86B90"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教学能力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1.以典型、疑难、急危重症病例作为教学讨论病例，传授诊疗、急救知识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2.按时进行病区讲课，讲课内容新颖，学生思维活跃，课堂气氛和谐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3.选用有效的教学方法、手段并灵活应用于教学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4.进行操作示范规范，放手让学生进行本专业基本技能操作，及时纠正学生错误，动作要领交代清楚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5.日常教学语言清晰、简练、生动、准确、讲究教学艺术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widowControl/>
              <w:jc w:val="left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60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20"/>
              </w:rPr>
              <w:t>6.教学中重视调动学生的积极性、主动性，注意与学生交流、沟通、互动，正确处理主导与主体的关系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</w:tr>
      <w:tr w:rsidR="001D7B25" w:rsidTr="00E86B90">
        <w:trPr>
          <w:trHeight w:val="455"/>
        </w:trPr>
        <w:tc>
          <w:tcPr>
            <w:tcW w:w="1986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Times New Roman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评价等级</w:t>
            </w:r>
          </w:p>
        </w:tc>
        <w:tc>
          <w:tcPr>
            <w:tcW w:w="5103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B25" w:rsidRDefault="001D7B25" w:rsidP="00E86B90">
            <w:pPr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B25" w:rsidRDefault="001D7B25" w:rsidP="00E86B90">
            <w:pPr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实得分</w:t>
            </w:r>
          </w:p>
        </w:tc>
        <w:tc>
          <w:tcPr>
            <w:tcW w:w="19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7B25" w:rsidRDefault="001D7B25" w:rsidP="00E86B9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1D7B25" w:rsidRDefault="001D7B25" w:rsidP="001D7B25">
      <w:pPr>
        <w:ind w:leftChars="-405" w:left="-850" w:rightChars="-500" w:right="-1050"/>
        <w:rPr>
          <w:rFonts w:ascii="Times New Roman" w:hAnsi="Times New Roman" w:cs="Times New Roman"/>
          <w:szCs w:val="24"/>
          <w:u w:val="single"/>
        </w:rPr>
      </w:pPr>
      <w:r>
        <w:rPr>
          <w:rFonts w:hint="eastAsia"/>
          <w:b/>
        </w:rPr>
        <w:t>你对医院教学工作的意见和建议</w:t>
      </w:r>
      <w:r>
        <w:rPr>
          <w:rFonts w:hint="eastAsia"/>
        </w:rPr>
        <w:t>：</w:t>
      </w:r>
      <w:r>
        <w:rPr>
          <w:u w:val="single"/>
        </w:rPr>
        <w:t xml:space="preserve">                                                                    </w:t>
      </w:r>
    </w:p>
    <w:p w:rsidR="001D7B25" w:rsidRDefault="001D7B25" w:rsidP="001D7B25">
      <w:pPr>
        <w:ind w:leftChars="-405" w:left="-850" w:rightChars="-500" w:right="-105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</w:t>
      </w:r>
    </w:p>
    <w:p w:rsidR="001D7B25" w:rsidRDefault="001D7B25" w:rsidP="001D7B25">
      <w:pPr>
        <w:ind w:leftChars="-405" w:left="-850" w:rightChars="-500" w:right="-1050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</w:t>
      </w:r>
      <w:r>
        <w:rPr>
          <w:rFonts w:hint="eastAsia"/>
        </w:rPr>
        <w:t>。</w:t>
      </w:r>
    </w:p>
    <w:p w:rsidR="001D7B25" w:rsidRDefault="001D7B25" w:rsidP="001D7B25">
      <w:pPr>
        <w:ind w:leftChars="-405" w:left="-850" w:rightChars="-500" w:right="-1050"/>
      </w:pPr>
      <w:r>
        <w:t xml:space="preserve">1. </w:t>
      </w:r>
      <w:r>
        <w:rPr>
          <w:rFonts w:hint="eastAsia"/>
        </w:rPr>
        <w:t>本表为科教科保密材料，不会泄露，你对老师实事求是的评价是对医院教学工作的最大支持；</w:t>
      </w:r>
    </w:p>
    <w:p w:rsidR="001D7B25" w:rsidRDefault="001D7B25" w:rsidP="001D7B25">
      <w:pPr>
        <w:ind w:leftChars="-405" w:left="-850" w:rightChars="-500" w:right="-1050"/>
      </w:pPr>
      <w:r>
        <w:t xml:space="preserve">2. </w:t>
      </w:r>
      <w:r>
        <w:rPr>
          <w:rFonts w:hint="eastAsia"/>
        </w:rPr>
        <w:t>在“得分等级”一栏，请你在相应的分值上打“</w:t>
      </w:r>
      <w:r>
        <w:rPr>
          <w:rFonts w:ascii="宋体" w:hAnsi="宋体" w:hint="eastAsia"/>
        </w:rPr>
        <w:t>√</w:t>
      </w:r>
      <w:r>
        <w:rPr>
          <w:rFonts w:hint="eastAsia"/>
        </w:rPr>
        <w:t>”；</w:t>
      </w:r>
    </w:p>
    <w:p w:rsidR="001D7B25" w:rsidRDefault="001D7B25" w:rsidP="001D7B25">
      <w:pPr>
        <w:ind w:leftChars="-405" w:left="-640" w:rightChars="-500" w:right="-1050" w:hangingChars="100" w:hanging="210"/>
      </w:pPr>
      <w:r>
        <w:t xml:space="preserve">3. </w:t>
      </w:r>
      <w:r>
        <w:rPr>
          <w:rFonts w:hint="eastAsia"/>
        </w:rPr>
        <w:t>评价等级分优、良、合格、差四个等级，优秀：</w:t>
      </w:r>
      <w:r>
        <w:t>90-100</w:t>
      </w:r>
      <w:r>
        <w:rPr>
          <w:rFonts w:hint="eastAsia"/>
        </w:rPr>
        <w:t>分，良好：</w:t>
      </w:r>
      <w:r>
        <w:t>80-89</w:t>
      </w:r>
      <w:r>
        <w:rPr>
          <w:rFonts w:hint="eastAsia"/>
        </w:rPr>
        <w:t>分，合格：</w:t>
      </w:r>
      <w:r>
        <w:t>60-79</w:t>
      </w:r>
      <w:r>
        <w:rPr>
          <w:rFonts w:hint="eastAsia"/>
        </w:rPr>
        <w:t>分，差：</w:t>
      </w:r>
      <w:r>
        <w:t>60</w:t>
      </w:r>
      <w:r>
        <w:rPr>
          <w:rFonts w:hint="eastAsia"/>
        </w:rPr>
        <w:t>分以下；</w:t>
      </w:r>
    </w:p>
    <w:p w:rsidR="001D7B25" w:rsidRDefault="001D7B25" w:rsidP="001D7B25">
      <w:pPr>
        <w:ind w:leftChars="-405" w:left="-640" w:rightChars="-500" w:right="-1050" w:hangingChars="100" w:hanging="210"/>
      </w:pPr>
      <w:r>
        <w:t xml:space="preserve">4. </w:t>
      </w:r>
      <w:r>
        <w:rPr>
          <w:rFonts w:hint="eastAsia"/>
        </w:rPr>
        <w:t>本表请你在完成填写后直接交医院科教科。</w:t>
      </w:r>
    </w:p>
    <w:p w:rsidR="00CC6A97" w:rsidRDefault="00CC6A97"/>
    <w:sectPr w:rsidR="00CC6A97" w:rsidSect="00CC6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7B25"/>
    <w:rsid w:val="001D7B25"/>
    <w:rsid w:val="00CC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B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B25"/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2014-11-14T03:57:00Z</dcterms:created>
  <dcterms:modified xsi:type="dcterms:W3CDTF">2014-11-14T03:58:00Z</dcterms:modified>
</cp:coreProperties>
</file>